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17624"/>
      </w:tblGrid>
      <w:tr w:rsidR="000457ED" w:rsidRPr="00DB5BBF" w:rsidTr="00974C6E">
        <w:tc>
          <w:tcPr>
            <w:tcW w:w="2654" w:type="pct"/>
          </w:tcPr>
          <w:p w:rsidR="000457ED" w:rsidRPr="00F247EC" w:rsidRDefault="000457ED" w:rsidP="00F247EC">
            <w:pPr>
              <w:spacing w:line="276" w:lineRule="auto"/>
              <w:jc w:val="center"/>
              <w:rPr>
                <w:b/>
              </w:rPr>
            </w:pPr>
            <w:r w:rsidRPr="00F247EC">
              <w:rPr>
                <w:b/>
              </w:rPr>
              <w:t>BẢNG ĐẶC TẢ KỸ THUẬT ĐỀ KIỂM TRA ĐÁNH GIÁ GIỮA HỌC KỲ  II NĂM 2023-2024</w:t>
            </w:r>
          </w:p>
          <w:p w:rsidR="000457ED" w:rsidRDefault="000457ED" w:rsidP="00F247EC">
            <w:pPr>
              <w:spacing w:line="276" w:lineRule="auto"/>
              <w:jc w:val="center"/>
              <w:rPr>
                <w:b/>
              </w:rPr>
            </w:pPr>
            <w:r w:rsidRPr="00F247EC">
              <w:rPr>
                <w:b/>
              </w:rPr>
              <w:t>MÔN: TIẾNG ANH 11 – THỜI GIAN LÀM BÀI: 60 PHÚT</w:t>
            </w:r>
          </w:p>
          <w:p w:rsidR="00F247EC" w:rsidRPr="00F247EC" w:rsidRDefault="00F247EC" w:rsidP="00F247EC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Hình thức kiểm tra : Tự Luận + Trắc Nghiệm </w:t>
            </w:r>
          </w:p>
          <w:p w:rsidR="000457ED" w:rsidRPr="00DB5BBF" w:rsidRDefault="000457ED" w:rsidP="00F247EC">
            <w:pPr>
              <w:spacing w:line="276" w:lineRule="auto"/>
            </w:pPr>
          </w:p>
          <w:tbl>
            <w:tblPr>
              <w:tblW w:w="15199" w:type="dxa"/>
              <w:tblInd w:w="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5"/>
              <w:gridCol w:w="1719"/>
              <w:gridCol w:w="2375"/>
              <w:gridCol w:w="3213"/>
              <w:gridCol w:w="718"/>
              <w:gridCol w:w="629"/>
              <w:gridCol w:w="629"/>
              <w:gridCol w:w="698"/>
              <w:gridCol w:w="740"/>
              <w:gridCol w:w="707"/>
              <w:gridCol w:w="706"/>
              <w:gridCol w:w="987"/>
              <w:gridCol w:w="706"/>
              <w:gridCol w:w="707"/>
            </w:tblGrid>
            <w:tr w:rsidR="00A93418" w:rsidRPr="00DB5BBF" w:rsidTr="00F247EC">
              <w:trPr>
                <w:trHeight w:val="395"/>
              </w:trPr>
              <w:tc>
                <w:tcPr>
                  <w:tcW w:w="667" w:type="dxa"/>
                  <w:vMerge w:val="restart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TT</w:t>
                  </w:r>
                </w:p>
              </w:tc>
              <w:tc>
                <w:tcPr>
                  <w:tcW w:w="1661" w:type="dxa"/>
                  <w:vMerge w:val="restart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Kỹ năng</w:t>
                  </w:r>
                </w:p>
              </w:tc>
              <w:tc>
                <w:tcPr>
                  <w:tcW w:w="23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Đơn vị kiến thức/kỹ năng</w:t>
                  </w:r>
                </w:p>
              </w:tc>
              <w:tc>
                <w:tcPr>
                  <w:tcW w:w="32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Mức độ kiến thức, kỹ năng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cần kiểm tra, đánh giá</w:t>
                  </w:r>
                </w:p>
              </w:tc>
              <w:tc>
                <w:tcPr>
                  <w:tcW w:w="5832" w:type="dxa"/>
                  <w:gridSpan w:val="8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  <w:iCs/>
                    </w:rPr>
                  </w:pPr>
                  <w:r w:rsidRPr="00DB5BBF">
                    <w:t>Số câu hỏi theo mức độ nhận thức</w:t>
                  </w:r>
                </w:p>
              </w:tc>
              <w:tc>
                <w:tcPr>
                  <w:tcW w:w="1417" w:type="dxa"/>
                  <w:gridSpan w:val="2"/>
                  <w:vMerge w:val="restart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  <w:iCs/>
                    </w:rPr>
                  </w:pPr>
                  <w:r w:rsidRPr="00DB5BBF">
                    <w:rPr>
                      <w:i/>
                      <w:iCs/>
                    </w:rPr>
                    <w:t>Tổng Số CH/ bài</w:t>
                  </w:r>
                </w:p>
              </w:tc>
            </w:tr>
            <w:tr w:rsidR="00A93418" w:rsidRPr="00DB5BBF" w:rsidTr="00F247EC">
              <w:trPr>
                <w:trHeight w:val="548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350" w:type="dxa"/>
                  <w:gridSpan w:val="2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Nhận biết</w:t>
                  </w:r>
                </w:p>
              </w:tc>
              <w:tc>
                <w:tcPr>
                  <w:tcW w:w="1330" w:type="dxa"/>
                  <w:gridSpan w:val="2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Thông hiểu</w:t>
                  </w:r>
                </w:p>
              </w:tc>
              <w:tc>
                <w:tcPr>
                  <w:tcW w:w="1451" w:type="dxa"/>
                  <w:gridSpan w:val="2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Vận dụng</w:t>
                  </w:r>
                </w:p>
              </w:tc>
              <w:tc>
                <w:tcPr>
                  <w:tcW w:w="1701" w:type="dxa"/>
                  <w:gridSpan w:val="2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  <w:iCs/>
                    </w:rPr>
                  </w:pPr>
                  <w:r w:rsidRPr="00DB5BBF">
                    <w:t>Vận dụng cao</w:t>
                  </w:r>
                </w:p>
              </w:tc>
              <w:tc>
                <w:tcPr>
                  <w:tcW w:w="1417" w:type="dxa"/>
                  <w:gridSpan w:val="2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395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3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i/>
                    </w:rPr>
                    <w:t>TN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i/>
                    </w:rPr>
                    <w:t>TL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i/>
                    </w:rPr>
                    <w:t>TN</w:t>
                  </w: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i/>
                    </w:rPr>
                    <w:t>TL</w:t>
                  </w: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i/>
                    </w:rPr>
                    <w:t>TN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i/>
                    </w:rPr>
                    <w:t>TL</w:t>
                  </w: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i/>
                    </w:rPr>
                    <w:t>TN</w:t>
                  </w: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i/>
                    </w:rPr>
                    <w:t>TL</w:t>
                  </w: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i/>
                    </w:rPr>
                    <w:t>TN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i/>
                    </w:rPr>
                    <w:t>TL</w:t>
                  </w:r>
                </w:p>
              </w:tc>
            </w:tr>
            <w:tr w:rsidR="00A93418" w:rsidRPr="00DB5BBF" w:rsidTr="00F247EC">
              <w:trPr>
                <w:trHeight w:val="745"/>
              </w:trPr>
              <w:tc>
                <w:tcPr>
                  <w:tcW w:w="667" w:type="dxa"/>
                  <w:vMerge w:val="restart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I.</w:t>
                  </w:r>
                </w:p>
              </w:tc>
              <w:tc>
                <w:tcPr>
                  <w:tcW w:w="1661" w:type="dxa"/>
                  <w:vMerge w:val="restart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</w:rPr>
                  </w:pPr>
                  <w:r w:rsidRPr="00F247EC">
                    <w:rPr>
                      <w:b/>
                    </w:rPr>
                    <w:t>LISTENING</w:t>
                  </w:r>
                </w:p>
              </w:tc>
              <w:tc>
                <w:tcPr>
                  <w:tcW w:w="238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1. Nghe một đoạn hội thoại/ độc thoại trong khoảng 3 phút  (khoảng 170 – 200 từ) để trả lời các dạng câu hỏi có liên quan đến các chủ đề đã học.</w:t>
                  </w:r>
                </w:p>
                <w:p w:rsidR="000457ED" w:rsidRPr="00F247EC" w:rsidRDefault="00F247EC" w:rsidP="00F247EC">
                  <w:pPr>
                    <w:spacing w:line="276" w:lineRule="auto"/>
                    <w:rPr>
                      <w:b/>
                      <w:i/>
                      <w:color w:val="FF0000"/>
                    </w:rPr>
                  </w:pPr>
                  <w:r w:rsidRPr="00F247EC">
                    <w:rPr>
                      <w:b/>
                      <w:i/>
                      <w:color w:val="FF0000"/>
                      <w:lang w:val="en-US"/>
                    </w:rPr>
                    <w:t xml:space="preserve">   </w:t>
                  </w:r>
                  <w:r w:rsidR="000457ED" w:rsidRPr="00F247EC">
                    <w:rPr>
                      <w:b/>
                      <w:i/>
                      <w:color w:val="FF0000"/>
                    </w:rPr>
                    <w:t>(True/False)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</w:p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bCs/>
                      <w:i/>
                      <w:iCs/>
                    </w:rPr>
                  </w:pPr>
                  <w:r w:rsidRPr="00F247EC">
                    <w:rPr>
                      <w:b/>
                      <w:i/>
                    </w:rPr>
                    <w:t xml:space="preserve">Topic: unit </w:t>
                  </w:r>
                  <w:r w:rsidR="00A93418" w:rsidRPr="00F247EC">
                    <w:rPr>
                      <w:b/>
                      <w:i/>
                    </w:rPr>
                    <w:t>6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 xml:space="preserve">Nhận biết: 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>- Nghe lấy thông tin chi tiết về các chủ điểm đã học.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2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714446" w:rsidP="00F247EC">
                  <w:pPr>
                    <w:spacing w:line="276" w:lineRule="auto"/>
                  </w:pPr>
                  <w: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1250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 xml:space="preserve">Thông hiểu: 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>- Hiểu nội dung chính của đoạn độc thoại / hội thoại điểm tìm câu trả lời đúng.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994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 xml:space="preserve">Vận dụng: 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>- Nắm được ý chính của bài nghe để đưa ra câu trả lời phù hợp.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>- Tổng hợp thông tin từ nhiều chi tiết, loại trừ các chi tiết sai điểm tìm câu trả lời đúng.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188"/>
              </w:trPr>
              <w:tc>
                <w:tcPr>
                  <w:tcW w:w="667" w:type="dxa"/>
                  <w:vMerge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 w:val="restart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 xml:space="preserve">2. Nghe một đoạn hội thoại/ độc thoại khoảng 3 phút  (khoảng 170 – 200 từ) liên quan đến các chủ đề đã học. </w:t>
                  </w:r>
                </w:p>
                <w:p w:rsidR="00F247EC" w:rsidRDefault="00F247EC" w:rsidP="00F247EC">
                  <w:pPr>
                    <w:spacing w:line="276" w:lineRule="auto"/>
                    <w:rPr>
                      <w:i/>
                      <w:color w:val="FF0000"/>
                    </w:rPr>
                  </w:pPr>
                </w:p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i/>
                      <w:color w:val="FF0000"/>
                    </w:rPr>
                  </w:pPr>
                  <w:r w:rsidRPr="00F247EC">
                    <w:rPr>
                      <w:b/>
                      <w:i/>
                      <w:color w:val="FF0000"/>
                    </w:rPr>
                    <w:lastRenderedPageBreak/>
                    <w:t>(Multiple choice)</w:t>
                  </w:r>
                </w:p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i/>
                    </w:rPr>
                  </w:pP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F247EC">
                    <w:rPr>
                      <w:b/>
                      <w:i/>
                    </w:rPr>
                    <w:t xml:space="preserve">Topic :unit  </w:t>
                  </w:r>
                  <w:r w:rsidR="00714446" w:rsidRPr="00F247EC">
                    <w:rPr>
                      <w:b/>
                      <w:i/>
                    </w:rPr>
                    <w:t>6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lastRenderedPageBreak/>
                    <w:t xml:space="preserve">Nhận biết: 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bCs/>
                    </w:rPr>
                    <w:t>- Nghe lấy thông tin chi tiết về các chủ điểm đã học.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2</w:t>
                  </w:r>
                </w:p>
              </w:tc>
              <w:tc>
                <w:tcPr>
                  <w:tcW w:w="63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shd w:val="clear" w:color="auto" w:fill="auto"/>
                  <w:vAlign w:val="center"/>
                </w:tcPr>
                <w:p w:rsidR="000457ED" w:rsidRPr="00DB5BBF" w:rsidRDefault="00714446" w:rsidP="00F247EC">
                  <w:pPr>
                    <w:spacing w:line="276" w:lineRule="auto"/>
                  </w:pPr>
                  <w: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</w:p>
              </w:tc>
            </w:tr>
            <w:tr w:rsidR="00A93418" w:rsidRPr="00DB5BBF" w:rsidTr="00F247EC">
              <w:trPr>
                <w:trHeight w:val="188"/>
              </w:trPr>
              <w:tc>
                <w:tcPr>
                  <w:tcW w:w="667" w:type="dxa"/>
                  <w:vMerge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/>
                      <w:iCs/>
                    </w:rPr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 xml:space="preserve">Thông hiểu: 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i/>
                    </w:rPr>
                  </w:pPr>
                  <w:r w:rsidRPr="00DB5BBF">
                    <w:rPr>
                      <w:bCs/>
                    </w:rPr>
                    <w:t>- Hiểu nội dung chính của đoạn độc thoại / hội thoại để tìm câu trả lời đúng.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</w:p>
              </w:tc>
            </w:tr>
            <w:tr w:rsidR="00A93418" w:rsidRPr="00DB5BBF" w:rsidTr="00F247EC">
              <w:trPr>
                <w:trHeight w:val="188"/>
              </w:trPr>
              <w:tc>
                <w:tcPr>
                  <w:tcW w:w="667" w:type="dxa"/>
                  <w:vMerge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/>
                      <w:iCs/>
                    </w:rPr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 xml:space="preserve">Vận dụng: 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>- Nắm được ý chính của bài nghe để đưa ra câu trả lời phù hợp.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>- Tổng hợp thông tin từ nhiều chi tiết, loại trừ các chi tiết sai để tìm câu trả lời đúng.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</w:p>
              </w:tc>
            </w:tr>
            <w:tr w:rsidR="00A93418" w:rsidRPr="00DB5BBF" w:rsidTr="00F247EC">
              <w:trPr>
                <w:trHeight w:val="1502"/>
              </w:trPr>
              <w:tc>
                <w:tcPr>
                  <w:tcW w:w="667" w:type="dxa"/>
                  <w:vMerge w:val="restart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lastRenderedPageBreak/>
                    <w:t>II.</w:t>
                  </w:r>
                </w:p>
              </w:tc>
              <w:tc>
                <w:tcPr>
                  <w:tcW w:w="1661" w:type="dxa"/>
                  <w:vMerge w:val="restart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</w:rPr>
                  </w:pPr>
                  <w:r w:rsidRPr="00F247EC">
                    <w:rPr>
                      <w:b/>
                    </w:rPr>
                    <w:t>LANGUAGE</w:t>
                  </w:r>
                </w:p>
              </w:tc>
              <w:tc>
                <w:tcPr>
                  <w:tcW w:w="23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Pronunciation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</w:p>
                <w:p w:rsidR="000457ED" w:rsidRPr="00DB5BBF" w:rsidRDefault="000457ED" w:rsidP="00F247EC">
                  <w:pPr>
                    <w:spacing w:line="276" w:lineRule="auto"/>
                    <w:rPr>
                      <w:i/>
                      <w:color w:val="FF0000"/>
                    </w:rPr>
                  </w:pPr>
                  <w:r w:rsidRPr="00DB5BBF">
                    <w:rPr>
                      <w:i/>
                      <w:color w:val="FF0000"/>
                    </w:rPr>
                    <w:t xml:space="preserve"> (MCQs)</w:t>
                  </w:r>
                </w:p>
                <w:p w:rsidR="00F247EC" w:rsidRDefault="000457ED" w:rsidP="00F247EC">
                  <w:pPr>
                    <w:spacing w:line="276" w:lineRule="auto"/>
                    <w:rPr>
                      <w:i/>
                      <w:color w:val="FF0000"/>
                      <w:highlight w:val="yellow"/>
                    </w:rPr>
                  </w:pPr>
                  <w:r w:rsidRPr="00DB5BBF">
                    <w:rPr>
                      <w:i/>
                      <w:color w:val="FF0000"/>
                      <w:highlight w:val="yellow"/>
                    </w:rPr>
                    <w:t xml:space="preserve">(Vocabulary: 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rPr>
                      <w:i/>
                      <w:color w:val="FF0000"/>
                      <w:highlight w:val="yellow"/>
                    </w:rPr>
                    <w:t xml:space="preserve">U </w:t>
                  </w:r>
                  <w:r w:rsidR="00714446">
                    <w:rPr>
                      <w:i/>
                      <w:color w:val="FF0000"/>
                      <w:highlight w:val="yellow"/>
                    </w:rPr>
                    <w:t>9</w:t>
                  </w:r>
                  <w:r w:rsidRPr="00DB5BBF">
                    <w:rPr>
                      <w:i/>
                      <w:color w:val="FF0000"/>
                      <w:highlight w:val="yellow"/>
                    </w:rPr>
                    <w:t xml:space="preserve"> &amp; </w:t>
                  </w:r>
                  <w:r w:rsidR="00714446">
                    <w:rPr>
                      <w:i/>
                      <w:color w:val="FF0000"/>
                      <w:highlight w:val="yellow"/>
                    </w:rPr>
                    <w:t>10</w:t>
                  </w:r>
                  <w:r w:rsidRPr="00DB5BBF">
                    <w:rPr>
                      <w:i/>
                      <w:color w:val="FF0000"/>
                      <w:highlight w:val="yellow"/>
                    </w:rPr>
                    <w:t>)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Cs/>
                    </w:rPr>
                  </w:pPr>
                  <w:r w:rsidRPr="00DB5BBF">
                    <w:rPr>
                      <w:bCs/>
                      <w:iCs/>
                    </w:rPr>
                    <w:t>Nhận biết: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rPr>
                      <w:iCs/>
                    </w:rPr>
                    <w:t xml:space="preserve">- Biết cách phát âm </w:t>
                  </w:r>
                  <w:r w:rsidRPr="00DB5BBF">
                    <w:rPr>
                      <w:bCs/>
                    </w:rPr>
                    <w:t xml:space="preserve">các nguyên âm đơn và </w:t>
                  </w:r>
                  <w:r w:rsidR="00714446">
                    <w:rPr>
                      <w:bCs/>
                    </w:rPr>
                    <w:t xml:space="preserve">nguyên âm đôi </w:t>
                  </w:r>
                  <w:r w:rsidRPr="00DB5BBF">
                    <w:rPr>
                      <w:iCs/>
                    </w:rPr>
                    <w:t>thông qua các từ vựng theo chủ điểm đã học.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1030"/>
              </w:trPr>
              <w:tc>
                <w:tcPr>
                  <w:tcW w:w="667" w:type="dxa"/>
                  <w:vMerge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Cs/>
                    </w:rPr>
                  </w:pPr>
                  <w:r w:rsidRPr="00DB5BBF">
                    <w:rPr>
                      <w:bCs/>
                      <w:iCs/>
                    </w:rPr>
                    <w:t xml:space="preserve">Thông hiểu: 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iCs/>
                    </w:rPr>
                  </w:pPr>
                  <w:r w:rsidRPr="00DB5BBF">
                    <w:rPr>
                      <w:iCs/>
                    </w:rPr>
                    <w:t>+ Phân biệt được các âm trong phần nghe.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1502"/>
              </w:trPr>
              <w:tc>
                <w:tcPr>
                  <w:tcW w:w="667" w:type="dxa"/>
                  <w:vMerge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Cs/>
                    </w:rPr>
                  </w:pPr>
                  <w:r w:rsidRPr="00DB5BBF">
                    <w:rPr>
                      <w:bCs/>
                      <w:iCs/>
                    </w:rPr>
                    <w:t>Vận dụng: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iCs/>
                    </w:rPr>
                  </w:pPr>
                  <w:r w:rsidRPr="00DB5BBF">
                    <w:rPr>
                      <w:iCs/>
                    </w:rPr>
                    <w:t xml:space="preserve">+ Vận dụng vào kỹ năng nhận biết các nhấn âm đối với từ </w:t>
                  </w:r>
                  <w:r w:rsidR="00714446">
                    <w:rPr>
                      <w:iCs/>
                    </w:rPr>
                    <w:t>có</w:t>
                  </w:r>
                  <w:r w:rsidRPr="00DB5BBF">
                    <w:rPr>
                      <w:iCs/>
                    </w:rPr>
                    <w:t xml:space="preserve"> 3 âm tiế</w:t>
                  </w:r>
                  <w:r w:rsidR="00714446">
                    <w:rPr>
                      <w:iCs/>
                    </w:rPr>
                    <w:t>t có đuôi “-s</w:t>
                  </w:r>
                  <w:r w:rsidRPr="00DB5BBF">
                    <w:rPr>
                      <w:iCs/>
                    </w:rPr>
                    <w:t>ion”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2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1321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Vocabulary</w:t>
                  </w:r>
                </w:p>
                <w:p w:rsidR="00F247EC" w:rsidRDefault="000457ED" w:rsidP="00F247EC">
                  <w:pPr>
                    <w:spacing w:line="276" w:lineRule="auto"/>
                    <w:rPr>
                      <w:bCs/>
                      <w:color w:val="FF0000"/>
                    </w:rPr>
                  </w:pPr>
                  <w:r w:rsidRPr="00DB5BBF">
                    <w:rPr>
                      <w:bCs/>
                    </w:rPr>
                    <w:t xml:space="preserve">Từ vựng theo các chủ điểm đã học. ( </w:t>
                  </w:r>
                  <w:r w:rsidRPr="00DB5BBF">
                    <w:rPr>
                      <w:bCs/>
                      <w:color w:val="FF0000"/>
                    </w:rPr>
                    <w:t xml:space="preserve">Lesson 1: </w:t>
                  </w:r>
                </w:p>
                <w:p w:rsidR="00F247EC" w:rsidRDefault="00F247EC" w:rsidP="00F247EC">
                  <w:pPr>
                    <w:spacing w:line="276" w:lineRule="auto"/>
                    <w:rPr>
                      <w:bCs/>
                    </w:rPr>
                  </w:pPr>
                  <w:r>
                    <w:rPr>
                      <w:bCs/>
                      <w:color w:val="FF0000"/>
                    </w:rPr>
                    <w:t xml:space="preserve">Getting Started and Reading &amp; </w:t>
                  </w:r>
                  <w:r w:rsidR="00714446">
                    <w:rPr>
                      <w:bCs/>
                      <w:color w:val="FF0000"/>
                    </w:rPr>
                    <w:t>C</w:t>
                  </w:r>
                  <w:r>
                    <w:rPr>
                      <w:bCs/>
                      <w:color w:val="FF0000"/>
                      <w:lang w:val="en-US"/>
                    </w:rPr>
                    <w:t>ul</w:t>
                  </w:r>
                  <w:r w:rsidR="00714446">
                    <w:rPr>
                      <w:bCs/>
                      <w:color w:val="FF0000"/>
                    </w:rPr>
                    <w:t xml:space="preserve"> &amp; C</w:t>
                  </w:r>
                  <w:r>
                    <w:rPr>
                      <w:bCs/>
                      <w:color w:val="FF0000"/>
                      <w:lang w:val="en-US"/>
                    </w:rPr>
                    <w:t>om</w:t>
                  </w:r>
                  <w:r w:rsidR="000457ED" w:rsidRPr="00DB5BBF">
                    <w:rPr>
                      <w:bCs/>
                      <w:color w:val="FF0000"/>
                    </w:rPr>
                    <w:t>)</w:t>
                  </w:r>
                  <w:r w:rsidR="000457ED" w:rsidRPr="00DB5BBF">
                    <w:rPr>
                      <w:bCs/>
                    </w:rPr>
                    <w:t xml:space="preserve">  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>
                    <w:rPr>
                      <w:bCs/>
                      <w:color w:val="FF0000"/>
                      <w:highlight w:val="yellow"/>
                    </w:rPr>
                    <w:t xml:space="preserve">(Unit </w:t>
                  </w:r>
                  <w:r w:rsidR="00714446">
                    <w:rPr>
                      <w:bCs/>
                      <w:color w:val="FF0000"/>
                      <w:highlight w:val="yellow"/>
                    </w:rPr>
                    <w:t>9</w:t>
                  </w:r>
                  <w:r>
                    <w:rPr>
                      <w:bCs/>
                      <w:color w:val="FF0000"/>
                      <w:highlight w:val="yellow"/>
                    </w:rPr>
                    <w:t xml:space="preserve"> &amp; </w:t>
                  </w:r>
                  <w:r w:rsidR="00714446">
                    <w:rPr>
                      <w:bCs/>
                      <w:color w:val="FF0000"/>
                      <w:highlight w:val="yellow"/>
                    </w:rPr>
                    <w:t>10</w:t>
                  </w:r>
                  <w:r w:rsidRPr="00DB5BBF">
                    <w:rPr>
                      <w:bCs/>
                      <w:color w:val="FF0000"/>
                      <w:highlight w:val="yellow"/>
                    </w:rPr>
                    <w:t>)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rPr>
                      <w:i/>
                      <w:color w:val="FF0000"/>
                    </w:rPr>
                    <w:lastRenderedPageBreak/>
                    <w:t>(MCQs)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Cs/>
                    </w:rPr>
                  </w:pPr>
                  <w:r w:rsidRPr="00DB5BBF">
                    <w:rPr>
                      <w:bCs/>
                      <w:iCs/>
                    </w:rPr>
                    <w:lastRenderedPageBreak/>
                    <w:t>Nhận biết: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iCs/>
                    </w:rPr>
                  </w:pPr>
                  <w:r w:rsidRPr="00DB5BBF">
                    <w:rPr>
                      <w:iCs/>
                    </w:rPr>
                    <w:t xml:space="preserve">- Nhận ra/nhớ lại/liệt kê được các từ vựng theo chủ điểm đã học. 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highlight w:val="yellow"/>
                    </w:rPr>
                  </w:pPr>
                </w:p>
              </w:tc>
            </w:tr>
            <w:tr w:rsidR="00A93418" w:rsidRPr="00DB5BBF" w:rsidTr="00F247EC">
              <w:trPr>
                <w:trHeight w:val="589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Cs/>
                    </w:rPr>
                  </w:pPr>
                  <w:r w:rsidRPr="00DB5BBF">
                    <w:rPr>
                      <w:bCs/>
                      <w:iCs/>
                    </w:rPr>
                    <w:t>Thông hiểu: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iCs/>
                    </w:rPr>
                  </w:pPr>
                  <w:r w:rsidRPr="00DB5BBF">
                    <w:rPr>
                      <w:iCs/>
                    </w:rPr>
                    <w:t>- Hiểu, phân biệt được các từ loại theo chủ điểm đã học.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iCs/>
                    </w:rPr>
                  </w:pPr>
                  <w:r w:rsidRPr="00DB5BBF">
                    <w:rPr>
                      <w:iCs/>
                    </w:rPr>
                    <w:lastRenderedPageBreak/>
                    <w:t xml:space="preserve">- Nắm được các mối liên kết của từ trong ngữ cảnh, bối cảnh tương ứng. 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lastRenderedPageBreak/>
                    <w:t>1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highlight w:val="yellow"/>
                    </w:rPr>
                  </w:pPr>
                </w:p>
              </w:tc>
            </w:tr>
            <w:tr w:rsidR="00A93418" w:rsidRPr="00DB5BBF" w:rsidTr="00F247EC">
              <w:trPr>
                <w:trHeight w:val="589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Cs/>
                    </w:rPr>
                  </w:pPr>
                  <w:r w:rsidRPr="00DB5BBF">
                    <w:rPr>
                      <w:bCs/>
                      <w:iCs/>
                    </w:rPr>
                    <w:t xml:space="preserve">Vận dụng: 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iCs/>
                    </w:rPr>
                  </w:pPr>
                  <w:r w:rsidRPr="00DB5BBF">
                    <w:rPr>
                      <w:iCs/>
                    </w:rPr>
                    <w:t>- Vận dụng được từ vựng đã học vào các kỹ năng.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highlight w:val="yellow"/>
                    </w:rPr>
                  </w:pPr>
                </w:p>
              </w:tc>
            </w:tr>
            <w:tr w:rsidR="00A93418" w:rsidRPr="00DB5BBF" w:rsidTr="00F247EC">
              <w:trPr>
                <w:trHeight w:val="589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Grammar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>Các kiến thức ngữ pháp đã học theo nội dung phân phối chương trình.</w:t>
                  </w:r>
                </w:p>
                <w:p w:rsidR="000457ED" w:rsidRPr="00714446" w:rsidRDefault="000457ED" w:rsidP="00F247EC">
                  <w:pPr>
                    <w:spacing w:line="276" w:lineRule="auto"/>
                    <w:rPr>
                      <w:bCs/>
                      <w:color w:val="FF0000"/>
                    </w:rPr>
                  </w:pPr>
                  <w:r w:rsidRPr="00DB5BBF">
                    <w:rPr>
                      <w:bCs/>
                      <w:color w:val="FF0000"/>
                      <w:highlight w:val="yellow"/>
                    </w:rPr>
                    <w:t xml:space="preserve"> </w:t>
                  </w:r>
                  <w:r>
                    <w:rPr>
                      <w:i/>
                      <w:color w:val="FF0000"/>
                      <w:lang w:val="en-US"/>
                    </w:rPr>
                    <w:t xml:space="preserve">Perfect Gerund, Cleft </w:t>
                  </w:r>
                  <w:r w:rsidR="00714446">
                    <w:rPr>
                      <w:i/>
                      <w:color w:val="FF0000"/>
                    </w:rPr>
                    <w:t>Sentences, Compound Nouns and Linking words and phrases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Cs/>
                    </w:rPr>
                  </w:pPr>
                  <w:r w:rsidRPr="00DB5BBF">
                    <w:rPr>
                      <w:bCs/>
                      <w:iCs/>
                    </w:rPr>
                    <w:t>Nhận biết: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iCs/>
                    </w:rPr>
                  </w:pPr>
                  <w:r w:rsidRPr="00DB5BBF">
                    <w:rPr>
                      <w:iCs/>
                    </w:rPr>
                    <w:t xml:space="preserve">- Nhận ra các kiến thức ngữ pháp đã học. 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highlight w:val="yellow"/>
                    </w:rPr>
                  </w:pPr>
                </w:p>
              </w:tc>
            </w:tr>
            <w:tr w:rsidR="00A93418" w:rsidRPr="00DB5BBF" w:rsidTr="00F247EC">
              <w:trPr>
                <w:trHeight w:val="862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Cs/>
                    </w:rPr>
                  </w:pPr>
                  <w:r w:rsidRPr="00DB5BBF">
                    <w:rPr>
                      <w:bCs/>
                      <w:iCs/>
                    </w:rPr>
                    <w:t>Thông hiểu: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iCs/>
                    </w:rPr>
                  </w:pPr>
                  <w:r w:rsidRPr="00DB5BBF">
                    <w:rPr>
                      <w:iCs/>
                    </w:rPr>
                    <w:t>- Hiểu và phân biệt các kiến thức ngữ pháp.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highlight w:val="yellow"/>
                    </w:rPr>
                  </w:pPr>
                </w:p>
              </w:tc>
            </w:tr>
            <w:tr w:rsidR="00A93418" w:rsidRPr="00DB5BBF" w:rsidTr="00F247EC">
              <w:trPr>
                <w:trHeight w:val="393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Cs/>
                    </w:rPr>
                  </w:pPr>
                  <w:r w:rsidRPr="00DB5BBF">
                    <w:rPr>
                      <w:bCs/>
                      <w:iCs/>
                    </w:rPr>
                    <w:t>Vận dụng: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Cs/>
                    </w:rPr>
                  </w:pPr>
                  <w:r w:rsidRPr="00DB5BBF">
                    <w:t xml:space="preserve">- </w:t>
                  </w:r>
                  <w:r w:rsidRPr="00DB5BBF">
                    <w:rPr>
                      <w:iCs/>
                    </w:rPr>
                    <w:t xml:space="preserve"> Vận dụng những kiến thức ngữ pháp đã học vào bài viết / nghe / đọc.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highlight w:val="yellow"/>
                    </w:rPr>
                  </w:pPr>
                </w:p>
              </w:tc>
            </w:tr>
            <w:tr w:rsidR="00A93418" w:rsidRPr="00DB5BBF" w:rsidTr="00F247EC">
              <w:trPr>
                <w:trHeight w:val="368"/>
              </w:trPr>
              <w:tc>
                <w:tcPr>
                  <w:tcW w:w="667" w:type="dxa"/>
                  <w:vMerge w:val="restart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III.</w:t>
                  </w:r>
                </w:p>
              </w:tc>
              <w:tc>
                <w:tcPr>
                  <w:tcW w:w="1661" w:type="dxa"/>
                  <w:vMerge w:val="restart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</w:rPr>
                  </w:pPr>
                  <w:r w:rsidRPr="00F247EC">
                    <w:rPr>
                      <w:b/>
                    </w:rPr>
                    <w:t>READING</w:t>
                  </w:r>
                </w:p>
              </w:tc>
              <w:tc>
                <w:tcPr>
                  <w:tcW w:w="238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1. Reading comprehension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Hiểu được bài đọc có độ dài khoảng 100-150 từ về các chủ điểm đã học.</w:t>
                  </w:r>
                </w:p>
                <w:p w:rsidR="00F247EC" w:rsidRDefault="00F247EC" w:rsidP="00F247EC">
                  <w:pPr>
                    <w:spacing w:line="276" w:lineRule="auto"/>
                    <w:rPr>
                      <w:i/>
                      <w:highlight w:val="yellow"/>
                    </w:rPr>
                  </w:pPr>
                </w:p>
                <w:p w:rsidR="000457ED" w:rsidRPr="00D675AD" w:rsidRDefault="000457ED" w:rsidP="00F247EC">
                  <w:pPr>
                    <w:spacing w:line="276" w:lineRule="auto"/>
                    <w:rPr>
                      <w:lang w:val="en-US"/>
                    </w:rPr>
                  </w:pPr>
                  <w:r w:rsidRPr="00DB5BBF">
                    <w:rPr>
                      <w:i/>
                      <w:highlight w:val="yellow"/>
                    </w:rPr>
                    <w:t xml:space="preserve">Topic: </w:t>
                  </w:r>
                  <w:r>
                    <w:rPr>
                      <w:i/>
                    </w:rPr>
                    <w:t xml:space="preserve">unit </w:t>
                  </w:r>
                  <w:r w:rsidR="00714446">
                    <w:rPr>
                      <w:i/>
                    </w:rPr>
                    <w:t>10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rPr>
                      <w:i/>
                      <w:color w:val="FF0000"/>
                    </w:rPr>
                    <w:t>(Cloze test MCQs)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 xml:space="preserve">Nhận biết: 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rPr>
                      <w:iCs/>
                    </w:rPr>
                    <w:t>- Nhận ra các thành tố ngôn ngữ và liên kết về mặt văn bản.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3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589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  <w:iCs/>
                    </w:rPr>
                  </w:pPr>
                  <w:r w:rsidRPr="00DB5BBF">
                    <w:rPr>
                      <w:bCs/>
                      <w:iCs/>
                    </w:rPr>
                    <w:t>Thông hiểu: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- Phân biệt được các đặc điểm, đặc trưng của các thành tố ngôn ngữ và liên kết về mặt văn bản,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589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>Vận dụng: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- Sử dụng được kiến thức kĩ năng trong các tình huống mới.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368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2. Reading comprehension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Hiểu được nội dung chính và nội dung chi tiết đoạn văn bản có độ dài khoảng 220-250 từ, xoay quanh các chủ điểm có trong chương trình.</w:t>
                  </w:r>
                </w:p>
                <w:p w:rsidR="000457ED" w:rsidRPr="004F20C0" w:rsidRDefault="000457ED" w:rsidP="00F247EC">
                  <w:pPr>
                    <w:spacing w:line="276" w:lineRule="auto"/>
                    <w:rPr>
                      <w:lang w:val="en-US"/>
                    </w:rPr>
                  </w:pPr>
                  <w:r w:rsidRPr="00DB5BBF">
                    <w:rPr>
                      <w:i/>
                      <w:highlight w:val="yellow"/>
                    </w:rPr>
                    <w:t>Topic: unit</w:t>
                  </w:r>
                  <w:r w:rsidRPr="00DB5BBF">
                    <w:rPr>
                      <w:i/>
                    </w:rPr>
                    <w:t xml:space="preserve"> </w:t>
                  </w:r>
                  <w:r w:rsidR="00714446">
                    <w:rPr>
                      <w:i/>
                    </w:rPr>
                    <w:t>10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rPr>
                      <w:i/>
                      <w:color w:val="FF0000"/>
                    </w:rPr>
                    <w:t>(MCQs)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rPr>
                      <w:bCs/>
                    </w:rPr>
                    <w:t>Nhận biết: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lastRenderedPageBreak/>
                    <w:t>- Nhận biết các thông tin chi tiết trong bài đọc.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817E10" w:rsidRDefault="000457ED" w:rsidP="00F247EC">
                  <w:pPr>
                    <w:spacing w:line="27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lastRenderedPageBreak/>
                    <w:t>1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817E10" w:rsidRDefault="000457ED" w:rsidP="00F247EC">
                  <w:pPr>
                    <w:spacing w:line="27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589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 xml:space="preserve">Thông hiểu: 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 xml:space="preserve">- Hiểu ý chính của bài đọc. 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1953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rPr>
                      <w:bCs/>
                    </w:rPr>
                    <w:t xml:space="preserve">Vận dụng: 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- Đoán nghĩa của từ trong văn cảnh.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- Phân tích, tổng hợp ý chính của bài đọc để chọn câu trả lời phù hợp.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359"/>
              </w:trPr>
              <w:tc>
                <w:tcPr>
                  <w:tcW w:w="667" w:type="dxa"/>
                  <w:vMerge w:val="restart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IV.</w:t>
                  </w:r>
                </w:p>
              </w:tc>
              <w:tc>
                <w:tcPr>
                  <w:tcW w:w="1661" w:type="dxa"/>
                  <w:vMerge w:val="restart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</w:rPr>
                  </w:pPr>
                  <w:r w:rsidRPr="00F247EC">
                    <w:rPr>
                      <w:b/>
                    </w:rPr>
                    <w:t>WRITING</w:t>
                  </w:r>
                </w:p>
              </w:tc>
              <w:tc>
                <w:tcPr>
                  <w:tcW w:w="2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1. Controlled</w:t>
                  </w:r>
                </w:p>
                <w:p w:rsidR="000457ED" w:rsidRPr="00DB5BBF" w:rsidRDefault="000457ED" w:rsidP="00F247EC">
                  <w:pPr>
                    <w:spacing w:line="276" w:lineRule="auto"/>
                    <w:rPr>
                      <w:bCs/>
                    </w:rPr>
                  </w:pPr>
                  <w:r w:rsidRPr="00DB5BBF">
                    <w:t xml:space="preserve">Cách dùng từ, cấu trúc, cú pháp. </w:t>
                  </w:r>
                  <w:r w:rsidRPr="00DB5BBF">
                    <w:rPr>
                      <w:i/>
                      <w:color w:val="FF0000"/>
                    </w:rPr>
                    <w:t>(word formation)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Nhận biết: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- Nhận diện dùng từ, cấu trúc, cú pháp để đưa ra từ loại đúng để điền vào chỗ trống.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4</w:t>
                  </w:r>
                </w:p>
              </w:tc>
            </w:tr>
            <w:tr w:rsidR="00A93418" w:rsidRPr="00DB5BBF" w:rsidTr="00F247EC">
              <w:trPr>
                <w:trHeight w:val="589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2. Guided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Viết lại câu dùng từ gợi ý hoặc từ cho trước.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rPr>
                      <w:i/>
                      <w:color w:val="FF0000"/>
                    </w:rPr>
                    <w:t>(Sentence transformation)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 xml:space="preserve">Thông hiểu: </w:t>
                  </w:r>
                </w:p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- Hiểu câu gốc và sử dụng các từ gợi ý để viết lại câu sao cho nghĩa không thay đổi.</w:t>
                  </w:r>
                </w:p>
              </w:tc>
              <w:tc>
                <w:tcPr>
                  <w:tcW w:w="72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42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8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</w:tr>
            <w:tr w:rsidR="00A93418" w:rsidRPr="00DB5BBF" w:rsidTr="00F247EC">
              <w:trPr>
                <w:trHeight w:val="276"/>
              </w:trPr>
              <w:tc>
                <w:tcPr>
                  <w:tcW w:w="667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1661" w:type="dxa"/>
                  <w:vMerge/>
                  <w:vAlign w:val="center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2382" w:type="dxa"/>
                  <w:shd w:val="clear" w:color="auto" w:fill="auto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3240" w:type="dxa"/>
                  <w:shd w:val="clear" w:color="auto" w:fill="auto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Vận Dụng: vận dụng cấu trúc đã học để viết lại câu không thay đổi nghĩa: ( dùng hiện tại phân từ và quá khứ phân từ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630" w:type="dxa"/>
                  <w:shd w:val="clear" w:color="auto" w:fill="auto"/>
                </w:tcPr>
                <w:p w:rsidR="000457ED" w:rsidRPr="00D675AD" w:rsidRDefault="000457ED" w:rsidP="00F247EC">
                  <w:pPr>
                    <w:spacing w:line="27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0" w:type="dxa"/>
                  <w:shd w:val="clear" w:color="auto" w:fill="auto"/>
                </w:tcPr>
                <w:p w:rsidR="000457ED" w:rsidRPr="004F20C0" w:rsidRDefault="000457ED" w:rsidP="00F247EC">
                  <w:pPr>
                    <w:spacing w:line="27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0457ED" w:rsidRPr="00DB5BBF" w:rsidRDefault="000457ED" w:rsidP="00F247EC">
                  <w:pPr>
                    <w:spacing w:line="276" w:lineRule="auto"/>
                  </w:pPr>
                  <w:r w:rsidRPr="00DB5BBF"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:rsidR="000457ED" w:rsidRPr="00DB5BBF" w:rsidRDefault="000457ED" w:rsidP="00F247EC">
                  <w:pPr>
                    <w:spacing w:line="276" w:lineRule="auto"/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0457ED" w:rsidRPr="004F20C0" w:rsidRDefault="000457ED" w:rsidP="00F247EC">
                  <w:pPr>
                    <w:spacing w:line="27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</w:tr>
            <w:tr w:rsidR="00A93418" w:rsidRPr="00F247EC" w:rsidTr="00F247EC">
              <w:trPr>
                <w:trHeight w:val="70"/>
              </w:trPr>
              <w:tc>
                <w:tcPr>
                  <w:tcW w:w="2328" w:type="dxa"/>
                  <w:gridSpan w:val="2"/>
                  <w:vAlign w:val="center"/>
                </w:tcPr>
                <w:p w:rsidR="000457ED" w:rsidRPr="00F247EC" w:rsidRDefault="00F247EC" w:rsidP="00F247EC">
                  <w:pPr>
                    <w:spacing w:line="276" w:lineRule="auto"/>
                    <w:rPr>
                      <w:b/>
                      <w:i/>
                      <w:iCs/>
                    </w:rPr>
                  </w:pPr>
                  <w:r w:rsidRPr="00F247EC">
                    <w:rPr>
                      <w:b/>
                      <w:i/>
                      <w:iCs/>
                      <w:lang w:val="en-US"/>
                    </w:rPr>
                    <w:t xml:space="preserve">            </w:t>
                  </w:r>
                  <w:r w:rsidR="000457ED" w:rsidRPr="00F247EC">
                    <w:rPr>
                      <w:b/>
                      <w:i/>
                      <w:iCs/>
                    </w:rPr>
                    <w:t>Tổng</w:t>
                  </w:r>
                </w:p>
              </w:tc>
              <w:tc>
                <w:tcPr>
                  <w:tcW w:w="2382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i/>
                      <w:iCs/>
                      <w:lang w:bidi="hi-IN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i/>
                      <w:iCs/>
                      <w:lang w:bidi="hi-IN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i/>
                      <w:iCs/>
                      <w:lang w:val="en-US" w:bidi="hi-IN"/>
                    </w:rPr>
                  </w:pPr>
                  <w:r w:rsidRPr="00F247EC">
                    <w:rPr>
                      <w:b/>
                      <w:i/>
                      <w:iCs/>
                      <w:lang w:bidi="hi-IN"/>
                    </w:rPr>
                    <w:t>1</w:t>
                  </w:r>
                  <w:r w:rsidRPr="00F247EC">
                    <w:rPr>
                      <w:b/>
                      <w:i/>
                      <w:iCs/>
                      <w:lang w:val="en-US" w:bidi="hi-IN"/>
                    </w:rPr>
                    <w:t>2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i/>
                      <w:iCs/>
                      <w:lang w:val="en-US" w:bidi="hi-IN"/>
                    </w:rPr>
                  </w:pPr>
                  <w:r w:rsidRPr="00F247EC">
                    <w:rPr>
                      <w:b/>
                      <w:i/>
                      <w:iCs/>
                      <w:lang w:val="en-US" w:bidi="hi-IN"/>
                    </w:rPr>
                    <w:t>2</w:t>
                  </w:r>
                </w:p>
              </w:tc>
              <w:tc>
                <w:tcPr>
                  <w:tcW w:w="630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i/>
                      <w:iCs/>
                      <w:lang w:bidi="hi-IN"/>
                    </w:rPr>
                  </w:pPr>
                  <w:r w:rsidRPr="00F247EC">
                    <w:rPr>
                      <w:b/>
                      <w:i/>
                      <w:iCs/>
                      <w:lang w:bidi="hi-IN"/>
                    </w:rPr>
                    <w:t>8</w:t>
                  </w:r>
                </w:p>
              </w:tc>
              <w:tc>
                <w:tcPr>
                  <w:tcW w:w="700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bCs/>
                      <w:i/>
                      <w:iCs/>
                      <w:lang w:val="en-US" w:bidi="hi-IN"/>
                    </w:rPr>
                  </w:pPr>
                  <w:r w:rsidRPr="00F247EC">
                    <w:rPr>
                      <w:b/>
                      <w:bCs/>
                      <w:i/>
                      <w:iCs/>
                      <w:lang w:val="en-US" w:bidi="hi-IN"/>
                    </w:rPr>
                    <w:t>2</w:t>
                  </w:r>
                </w:p>
              </w:tc>
              <w:tc>
                <w:tcPr>
                  <w:tcW w:w="742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i/>
                      <w:iCs/>
                      <w:lang w:bidi="hi-IN"/>
                    </w:rPr>
                  </w:pPr>
                  <w:r w:rsidRPr="00F247EC">
                    <w:rPr>
                      <w:b/>
                      <w:i/>
                      <w:iCs/>
                      <w:lang w:bidi="hi-IN"/>
                    </w:rPr>
                    <w:t>8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i/>
                      <w:iCs/>
                      <w:lang w:bidi="hi-IN"/>
                    </w:rPr>
                  </w:pPr>
                  <w:r w:rsidRPr="00F247EC">
                    <w:rPr>
                      <w:b/>
                      <w:i/>
                      <w:iCs/>
                      <w:lang w:bidi="hi-IN"/>
                    </w:rPr>
                    <w:t>2</w:t>
                  </w:r>
                </w:p>
              </w:tc>
              <w:tc>
                <w:tcPr>
                  <w:tcW w:w="708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i/>
                      <w:iCs/>
                      <w:lang w:val="en-US" w:bidi="hi-IN"/>
                    </w:rPr>
                  </w:pPr>
                  <w:r w:rsidRPr="00F247EC">
                    <w:rPr>
                      <w:b/>
                      <w:i/>
                      <w:iCs/>
                      <w:lang w:val="en-US" w:bidi="hi-IN"/>
                    </w:rPr>
                    <w:t>1</w:t>
                  </w:r>
                </w:p>
              </w:tc>
              <w:tc>
                <w:tcPr>
                  <w:tcW w:w="993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</w:rPr>
                  </w:pPr>
                  <w:r w:rsidRPr="00F247EC">
                    <w:rPr>
                      <w:b/>
                    </w:rPr>
                    <w:t>2</w:t>
                  </w:r>
                </w:p>
              </w:tc>
              <w:tc>
                <w:tcPr>
                  <w:tcW w:w="708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lang w:val="en-US"/>
                    </w:rPr>
                  </w:pPr>
                  <w:r w:rsidRPr="00F247EC">
                    <w:rPr>
                      <w:b/>
                      <w:lang w:val="en-US"/>
                    </w:rPr>
                    <w:t>28</w:t>
                  </w:r>
                </w:p>
              </w:tc>
              <w:tc>
                <w:tcPr>
                  <w:tcW w:w="709" w:type="dxa"/>
                  <w:vAlign w:val="center"/>
                </w:tcPr>
                <w:p w:rsidR="000457ED" w:rsidRPr="00F247EC" w:rsidRDefault="000457ED" w:rsidP="00F247EC">
                  <w:pPr>
                    <w:spacing w:line="276" w:lineRule="auto"/>
                    <w:rPr>
                      <w:b/>
                      <w:lang w:val="en-US"/>
                    </w:rPr>
                  </w:pPr>
                  <w:r w:rsidRPr="00F247EC">
                    <w:rPr>
                      <w:b/>
                      <w:lang w:val="en-US"/>
                    </w:rPr>
                    <w:t>8</w:t>
                  </w:r>
                </w:p>
              </w:tc>
            </w:tr>
          </w:tbl>
          <w:p w:rsidR="000457ED" w:rsidRPr="00F247EC" w:rsidRDefault="000457ED" w:rsidP="00F247EC">
            <w:pPr>
              <w:spacing w:line="276" w:lineRule="auto"/>
              <w:rPr>
                <w:b/>
                <w:noProof/>
              </w:rPr>
            </w:pPr>
          </w:p>
          <w:p w:rsidR="000457ED" w:rsidRPr="00DB5BBF" w:rsidRDefault="000457ED" w:rsidP="00F247EC">
            <w:pPr>
              <w:spacing w:line="276" w:lineRule="auto"/>
              <w:rPr>
                <w:noProof/>
              </w:rPr>
            </w:pPr>
          </w:p>
          <w:p w:rsidR="000457ED" w:rsidRPr="00DB5BBF" w:rsidRDefault="000457ED" w:rsidP="00F247EC">
            <w:pPr>
              <w:spacing w:line="276" w:lineRule="auto"/>
            </w:pPr>
            <w:r w:rsidRPr="00DB5BBF">
              <w:lastRenderedPageBreak/>
              <w:tab/>
            </w:r>
            <w:r w:rsidRPr="00DB5BBF">
              <w:rPr>
                <w:lang w:val="en-US"/>
              </w:rPr>
              <w:t xml:space="preserve">                                                                  </w:t>
            </w:r>
            <w:r>
              <w:rPr>
                <w:lang w:val="en-US"/>
              </w:rPr>
              <w:t xml:space="preserve">   </w:t>
            </w:r>
          </w:p>
        </w:tc>
      </w:tr>
    </w:tbl>
    <w:p w:rsidR="009B13AA" w:rsidRDefault="006E0246" w:rsidP="006E0246">
      <w:pPr>
        <w:spacing w:line="276" w:lineRule="auto"/>
      </w:pPr>
      <w:bookmarkStart w:id="0" w:name="_GoBack"/>
      <w:bookmarkEnd w:id="0"/>
    </w:p>
    <w:sectPr w:rsidR="009B13AA" w:rsidSect="00F247EC">
      <w:pgSz w:w="16838" w:h="11906" w:orient="landscape" w:code="9"/>
      <w:pgMar w:top="709" w:right="357" w:bottom="448" w:left="35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ED"/>
    <w:rsid w:val="000457ED"/>
    <w:rsid w:val="006472A9"/>
    <w:rsid w:val="006E0246"/>
    <w:rsid w:val="00714446"/>
    <w:rsid w:val="00812F33"/>
    <w:rsid w:val="00922986"/>
    <w:rsid w:val="00A93418"/>
    <w:rsid w:val="00B163CD"/>
    <w:rsid w:val="00F2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90174"/>
  <w15:chartTrackingRefBased/>
  <w15:docId w15:val="{B671EAB4-A6B5-4A9E-B5AA-7BA5F2E6A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7ED"/>
    <w:pPr>
      <w:spacing w:after="0" w:line="240" w:lineRule="auto"/>
    </w:pPr>
    <w:rPr>
      <w:rFonts w:ascii="Times New Roman" w:eastAsia="Calibri" w:hAnsi="Times New Roman" w:cs="Times New Roman"/>
      <w:kern w:val="26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63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CD"/>
    <w:rPr>
      <w:rFonts w:ascii="Segoe UI" w:eastAsia="Calibri" w:hAnsi="Segoe UI" w:cs="Segoe UI"/>
      <w:kern w:val="26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Lệ Hằng</dc:creator>
  <cp:keywords/>
  <dc:description/>
  <cp:lastModifiedBy>VDC Electronics &amp; Co</cp:lastModifiedBy>
  <cp:revision>8</cp:revision>
  <cp:lastPrinted>2024-04-26T06:05:00Z</cp:lastPrinted>
  <dcterms:created xsi:type="dcterms:W3CDTF">2024-04-26T01:26:00Z</dcterms:created>
  <dcterms:modified xsi:type="dcterms:W3CDTF">2024-04-26T06:06:00Z</dcterms:modified>
</cp:coreProperties>
</file>